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D945D6" w:rsidRDefault="00D945D6" w:rsidP="00D945D6">
      <w:pPr>
        <w:pStyle w:val="20"/>
        <w:framePr w:w="9648" w:h="3892" w:hRule="exact" w:wrap="none" w:vAnchor="page" w:hAnchor="page" w:x="1377" w:y="1018"/>
        <w:shd w:val="clear" w:color="auto" w:fill="auto"/>
        <w:ind w:left="3760" w:firstLine="0"/>
        <w:rPr>
          <w:color w:val="000000"/>
          <w:sz w:val="20"/>
          <w:szCs w:val="20"/>
          <w:lang w:bidi="ru-RU"/>
        </w:rPr>
      </w:pPr>
    </w:p>
    <w:p w:rsidR="00D945D6" w:rsidRDefault="00D945D6" w:rsidP="00D945D6">
      <w:pPr>
        <w:pStyle w:val="20"/>
        <w:framePr w:w="9648" w:h="3892" w:hRule="exact" w:wrap="none" w:vAnchor="page" w:hAnchor="page" w:x="1377" w:y="1018"/>
        <w:shd w:val="clear" w:color="auto" w:fill="auto"/>
        <w:ind w:left="3760" w:firstLine="0"/>
        <w:rPr>
          <w:color w:val="000000"/>
          <w:sz w:val="20"/>
          <w:szCs w:val="20"/>
          <w:lang w:bidi="ru-RU"/>
        </w:rPr>
      </w:pPr>
    </w:p>
    <w:p w:rsidR="00D945D6" w:rsidRPr="00622A19" w:rsidRDefault="00D945D6" w:rsidP="00D945D6">
      <w:pPr>
        <w:pStyle w:val="20"/>
        <w:framePr w:w="9648" w:h="3892" w:hRule="exact" w:wrap="none" w:vAnchor="page" w:hAnchor="page" w:x="1377" w:y="1018"/>
        <w:shd w:val="clear" w:color="auto" w:fill="auto"/>
        <w:ind w:left="3760" w:firstLine="0"/>
        <w:rPr>
          <w:sz w:val="20"/>
          <w:szCs w:val="20"/>
        </w:rPr>
      </w:pPr>
      <w:r w:rsidRPr="00622A19">
        <w:rPr>
          <w:color w:val="000000"/>
          <w:sz w:val="20"/>
          <w:szCs w:val="20"/>
          <w:lang w:bidi="ru-RU"/>
        </w:rPr>
        <w:t xml:space="preserve">Приложение № 5 </w:t>
      </w:r>
      <w:r w:rsidRPr="00622A19">
        <w:rPr>
          <w:sz w:val="20"/>
          <w:szCs w:val="20"/>
        </w:rPr>
        <w:t>к Порядку предоставления субсидий организациям, оказывающим услуги тепло-, водоснабжения и водоотведения на территории Юрюзанского городского поселения, на финансовое обеспечение (возмещение) затрат, связанных с частичным погашением задолженности за топливно-энергетические ресурсы</w:t>
      </w:r>
    </w:p>
    <w:p w:rsidR="00D945D6" w:rsidRDefault="00D945D6" w:rsidP="00D945D6">
      <w:pPr>
        <w:pStyle w:val="20"/>
        <w:framePr w:w="9648" w:h="3892" w:hRule="exact" w:wrap="none" w:vAnchor="page" w:hAnchor="page" w:x="1377" w:y="1018"/>
        <w:shd w:val="clear" w:color="auto" w:fill="auto"/>
        <w:tabs>
          <w:tab w:val="left" w:leader="underscore" w:pos="6766"/>
        </w:tabs>
        <w:spacing w:after="0"/>
        <w:ind w:left="500" w:right="480" w:firstLine="620"/>
        <w:jc w:val="left"/>
      </w:pPr>
      <w:r w:rsidRPr="00622A19">
        <w:rPr>
          <w:color w:val="000000"/>
          <w:sz w:val="20"/>
          <w:szCs w:val="20"/>
          <w:lang w:bidi="ru-RU"/>
        </w:rPr>
        <w:t xml:space="preserve">Расчет величины затрат на топливные ресурсы, сложившейся за счет превышения удельного расхода условного топлива (кг </w:t>
      </w:r>
      <w:proofErr w:type="spellStart"/>
      <w:r w:rsidRPr="00622A19">
        <w:rPr>
          <w:color w:val="000000"/>
          <w:sz w:val="20"/>
          <w:szCs w:val="20"/>
          <w:lang w:bidi="ru-RU"/>
        </w:rPr>
        <w:t>у.т</w:t>
      </w:r>
      <w:proofErr w:type="spellEnd"/>
      <w:r w:rsidRPr="00622A19">
        <w:rPr>
          <w:color w:val="000000"/>
          <w:sz w:val="20"/>
          <w:szCs w:val="20"/>
          <w:lang w:bidi="ru-RU"/>
        </w:rPr>
        <w:t xml:space="preserve">./Гкал) и технологических потер при передаче тепловой энергии (Г/кал) </w:t>
      </w:r>
      <w:proofErr w:type="gramStart"/>
      <w:r w:rsidRPr="00622A19">
        <w:rPr>
          <w:color w:val="000000"/>
          <w:sz w:val="20"/>
          <w:szCs w:val="20"/>
          <w:lang w:bidi="ru-RU"/>
        </w:rPr>
        <w:t>над</w:t>
      </w:r>
      <w:proofErr w:type="gramEnd"/>
      <w:r w:rsidRPr="00622A19">
        <w:rPr>
          <w:color w:val="000000"/>
          <w:sz w:val="20"/>
          <w:szCs w:val="20"/>
          <w:lang w:bidi="ru-RU"/>
        </w:rPr>
        <w:t xml:space="preserve"> учтенными при установлении для получателя субсидии тарифов в</w:t>
      </w:r>
      <w:r>
        <w:rPr>
          <w:color w:val="000000"/>
          <w:lang w:bidi="ru-RU"/>
        </w:rPr>
        <w:t xml:space="preserve"> сфере теплоснабжения на</w:t>
      </w:r>
      <w:r>
        <w:rPr>
          <w:color w:val="000000"/>
          <w:lang w:bidi="ru-RU"/>
        </w:rPr>
        <w:tab/>
        <w:t xml:space="preserve">год, </w:t>
      </w:r>
      <w:proofErr w:type="spellStart"/>
      <w:r>
        <w:rPr>
          <w:rStyle w:val="295pt"/>
        </w:rPr>
        <w:t>Ptonj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1344"/>
        <w:gridCol w:w="806"/>
        <w:gridCol w:w="754"/>
        <w:gridCol w:w="1051"/>
        <w:gridCol w:w="1056"/>
        <w:gridCol w:w="384"/>
        <w:gridCol w:w="1512"/>
        <w:gridCol w:w="2213"/>
      </w:tblGrid>
      <w:tr w:rsidR="00D945D6" w:rsidTr="00743503">
        <w:trPr>
          <w:trHeight w:hRule="exact" w:val="15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60" w:line="200" w:lineRule="exact"/>
              <w:ind w:left="160" w:firstLine="0"/>
              <w:jc w:val="left"/>
            </w:pPr>
            <w:r>
              <w:rPr>
                <w:rStyle w:val="210pt"/>
              </w:rPr>
              <w:t>№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before="60" w:after="0" w:line="20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Вид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pt"/>
              </w:rPr>
              <w:t>топливного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10pt"/>
              </w:rPr>
              <w:t>ресурса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60" w:line="200" w:lineRule="exact"/>
              <w:ind w:left="180" w:firstLine="0"/>
              <w:jc w:val="left"/>
            </w:pPr>
            <w:r w:rsidRPr="00AC2098">
              <w:rPr>
                <w:rStyle w:val="210pt"/>
                <w:b/>
                <w:lang w:val="en-US"/>
              </w:rPr>
              <w:t>V</w:t>
            </w:r>
            <w:r>
              <w:rPr>
                <w:rStyle w:val="210pt"/>
              </w:rPr>
              <w:t>топ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before="60" w:after="60" w:line="200" w:lineRule="exact"/>
              <w:ind w:left="180" w:firstLine="0"/>
              <w:jc w:val="left"/>
            </w:pPr>
            <w:r>
              <w:rPr>
                <w:rStyle w:val="210pt"/>
              </w:rPr>
              <w:t>факт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before="60" w:after="60" w:line="200" w:lineRule="exact"/>
              <w:ind w:left="340" w:firstLine="0"/>
              <w:jc w:val="left"/>
            </w:pPr>
            <w:r>
              <w:rPr>
                <w:rStyle w:val="210pt"/>
                <w:lang w:val="en-US" w:bidi="en-US"/>
              </w:rPr>
              <w:t>J</w:t>
            </w:r>
            <w:r w:rsidRPr="00112D9D">
              <w:rPr>
                <w:rStyle w:val="210pt"/>
                <w:lang w:bidi="en-US"/>
              </w:rPr>
              <w:t>,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before="60" w:after="0" w:line="250" w:lineRule="exact"/>
              <w:ind w:left="180" w:firstLine="0"/>
              <w:jc w:val="left"/>
            </w:pPr>
            <w:r>
              <w:rPr>
                <w:rStyle w:val="210pt"/>
              </w:rPr>
              <w:t>тыс.</w:t>
            </w:r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left="180" w:firstLine="0"/>
              <w:jc w:val="left"/>
            </w:pPr>
            <w:r>
              <w:rPr>
                <w:rStyle w:val="210pt"/>
              </w:rPr>
              <w:t>куб</w:t>
            </w:r>
            <w:proofErr w:type="gramStart"/>
            <w:r>
              <w:rPr>
                <w:rStyle w:val="210pt"/>
              </w:rPr>
              <w:t>.м</w:t>
            </w:r>
            <w:proofErr w:type="gramEnd"/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left="180" w:firstLine="0"/>
              <w:jc w:val="left"/>
            </w:pPr>
            <w:r>
              <w:rPr>
                <w:rStyle w:val="210pt"/>
              </w:rPr>
              <w:t>тонн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both"/>
            </w:pPr>
            <w:r w:rsidRPr="00AC2098">
              <w:rPr>
                <w:rStyle w:val="210pt"/>
                <w:b/>
                <w:lang w:val="en-US" w:bidi="en-US"/>
              </w:rPr>
              <w:t>Q</w:t>
            </w:r>
            <w:r>
              <w:rPr>
                <w:rStyle w:val="210pt"/>
              </w:rPr>
              <w:t>по факт, Гкал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left"/>
            </w:pPr>
            <w:proofErr w:type="spellStart"/>
            <w:r>
              <w:rPr>
                <w:rStyle w:val="2SegoeUI85pt"/>
              </w:rPr>
              <w:t>Q</w:t>
            </w:r>
            <w:r w:rsidRPr="005C7905">
              <w:rPr>
                <w:rStyle w:val="2SegoeUI85pt"/>
              </w:rPr>
              <w:t>потери</w:t>
            </w:r>
            <w:proofErr w:type="spellEnd"/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left="240" w:firstLine="0"/>
              <w:jc w:val="left"/>
            </w:pPr>
            <w:proofErr w:type="gramStart"/>
            <w:r>
              <w:rPr>
                <w:rStyle w:val="210pt"/>
              </w:rPr>
              <w:t>план],</w:t>
            </w:r>
            <w:proofErr w:type="gramEnd"/>
          </w:p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Гкал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both"/>
            </w:pPr>
            <w:r w:rsidRPr="00AC2098">
              <w:rPr>
                <w:rStyle w:val="210pt"/>
                <w:b/>
                <w:lang w:val="en-US"/>
              </w:rPr>
              <w:t>b</w:t>
            </w:r>
            <w:r>
              <w:rPr>
                <w:rStyle w:val="210pt"/>
              </w:rPr>
              <w:t xml:space="preserve">уд </w:t>
            </w:r>
            <w:r>
              <w:rPr>
                <w:rStyle w:val="210pt"/>
                <w:lang w:val="en-US" w:bidi="en-US"/>
              </w:rPr>
              <w:t>j</w:t>
            </w:r>
            <w:r w:rsidRPr="00112D9D">
              <w:rPr>
                <w:rStyle w:val="210pt"/>
                <w:lang w:bidi="en-US"/>
              </w:rPr>
              <w:t xml:space="preserve">, </w:t>
            </w:r>
            <w:r>
              <w:rPr>
                <w:rStyle w:val="210pt"/>
              </w:rPr>
              <w:t xml:space="preserve">кг </w:t>
            </w:r>
            <w:proofErr w:type="spellStart"/>
            <w:r>
              <w:rPr>
                <w:rStyle w:val="210pt"/>
              </w:rPr>
              <w:t>у.т</w:t>
            </w:r>
            <w:proofErr w:type="spellEnd"/>
            <w:r>
              <w:rPr>
                <w:rStyle w:val="210pt"/>
              </w:rPr>
              <w:t>./Г кал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Pr="00AC2098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170" w:lineRule="exact"/>
              <w:ind w:firstLine="0"/>
              <w:jc w:val="left"/>
              <w:rPr>
                <w:lang w:val="en-US"/>
              </w:rPr>
            </w:pPr>
            <w:r>
              <w:rPr>
                <w:rStyle w:val="2SegoeUI85pt"/>
                <w:lang w:bidi="ru-RU"/>
              </w:rPr>
              <w:t>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center"/>
            </w:pPr>
            <w:r w:rsidRPr="00AC2098">
              <w:rPr>
                <w:rStyle w:val="210pt"/>
                <w:b/>
              </w:rPr>
              <w:t>ЦТ</w:t>
            </w:r>
            <w:r>
              <w:rPr>
                <w:rStyle w:val="210pt"/>
              </w:rPr>
              <w:t xml:space="preserve"> факт </w:t>
            </w:r>
            <w:r>
              <w:rPr>
                <w:rStyle w:val="210pt"/>
                <w:lang w:val="en-US" w:bidi="en-US"/>
              </w:rPr>
              <w:t>j</w:t>
            </w:r>
            <w:r w:rsidRPr="00112D9D">
              <w:rPr>
                <w:rStyle w:val="210pt"/>
                <w:lang w:bidi="en-US"/>
              </w:rPr>
              <w:t xml:space="preserve">, </w:t>
            </w:r>
            <w:proofErr w:type="spellStart"/>
            <w:r>
              <w:rPr>
                <w:rStyle w:val="210pt"/>
              </w:rPr>
              <w:t>руб</w:t>
            </w:r>
            <w:proofErr w:type="spell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тыскуб</w:t>
            </w:r>
            <w:proofErr w:type="gramStart"/>
            <w:r>
              <w:rPr>
                <w:rStyle w:val="210pt"/>
              </w:rPr>
              <w:t>.м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рубЛтн</w:t>
            </w:r>
            <w:proofErr w:type="spellEnd"/>
            <w:r>
              <w:rPr>
                <w:rStyle w:val="210pt"/>
              </w:rPr>
              <w:t xml:space="preserve"> (с учетом НДС)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pt"/>
              </w:rPr>
              <w:t>Величина затрат ((гр.3-((гр.4+ гр.5)*гр.6/гр.7/1000)) *гр.8)</w:t>
            </w:r>
          </w:p>
        </w:tc>
      </w:tr>
      <w:tr w:rsidR="00D945D6" w:rsidTr="0074350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left="240"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left="340" w:firstLine="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left="320" w:firstLine="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9</w:t>
            </w:r>
          </w:p>
        </w:tc>
      </w:tr>
      <w:tr w:rsidR="00D945D6" w:rsidTr="0074350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</w:tr>
      <w:tr w:rsidR="00D945D6" w:rsidTr="00743503">
        <w:trPr>
          <w:trHeight w:hRule="exact"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</w:tr>
      <w:tr w:rsidR="00D945D6" w:rsidTr="0074350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</w:tr>
      <w:tr w:rsidR="00D945D6" w:rsidTr="0074350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</w:tr>
      <w:tr w:rsidR="00D945D6" w:rsidTr="00743503">
        <w:trPr>
          <w:trHeight w:hRule="exact" w:val="2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pStyle w:val="20"/>
              <w:framePr w:w="9648" w:h="3235" w:wrap="none" w:vAnchor="page" w:hAnchor="page" w:x="1377" w:y="5111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5D6" w:rsidRDefault="00D945D6" w:rsidP="00743503">
            <w:pPr>
              <w:framePr w:w="9648" w:h="3235" w:wrap="none" w:vAnchor="page" w:hAnchor="page" w:x="1377" w:y="5111"/>
              <w:rPr>
                <w:sz w:val="10"/>
                <w:szCs w:val="10"/>
              </w:rPr>
            </w:pPr>
          </w:p>
        </w:tc>
      </w:tr>
    </w:tbl>
    <w:p w:rsidR="00D945D6" w:rsidRDefault="00D945D6" w:rsidP="00D945D6">
      <w:pPr>
        <w:pStyle w:val="20"/>
        <w:framePr w:w="9648" w:h="661" w:hRule="exact" w:wrap="none" w:vAnchor="page" w:hAnchor="page" w:x="1377" w:y="9294"/>
        <w:shd w:val="clear" w:color="auto" w:fill="auto"/>
        <w:tabs>
          <w:tab w:val="left" w:leader="underscore" w:pos="6862"/>
        </w:tabs>
        <w:spacing w:after="0" w:line="280" w:lineRule="exact"/>
        <w:ind w:left="96" w:right="2827" w:firstLine="0"/>
        <w:jc w:val="both"/>
      </w:pPr>
      <w:r>
        <w:rPr>
          <w:color w:val="000000"/>
          <w:lang w:bidi="ru-RU"/>
        </w:rPr>
        <w:t>Руководитель теплоснабжающей организации</w:t>
      </w:r>
      <w:r>
        <w:rPr>
          <w:color w:val="000000"/>
          <w:lang w:bidi="ru-RU"/>
        </w:rPr>
        <w:tab/>
      </w:r>
    </w:p>
    <w:p w:rsidR="00D945D6" w:rsidRDefault="00D945D6" w:rsidP="00D945D6">
      <w:pPr>
        <w:pStyle w:val="20"/>
        <w:framePr w:w="9648" w:h="661" w:hRule="exact" w:wrap="none" w:vAnchor="page" w:hAnchor="page" w:x="1377" w:y="9294"/>
        <w:shd w:val="clear" w:color="auto" w:fill="auto"/>
        <w:spacing w:after="0" w:line="280" w:lineRule="exact"/>
        <w:ind w:right="2827" w:firstLine="0"/>
      </w:pPr>
      <w:r>
        <w:rPr>
          <w:color w:val="000000"/>
          <w:lang w:bidi="ru-RU"/>
        </w:rPr>
        <w:t>(подпись)</w:t>
      </w:r>
    </w:p>
    <w:p w:rsidR="00D945D6" w:rsidRDefault="00D945D6" w:rsidP="00D945D6">
      <w:pPr>
        <w:pStyle w:val="30"/>
        <w:framePr w:w="1920" w:h="664" w:hRule="exact" w:wrap="none" w:vAnchor="page" w:hAnchor="page" w:x="8860" w:y="9294"/>
        <w:shd w:val="clear" w:color="auto" w:fill="auto"/>
        <w:tabs>
          <w:tab w:val="left" w:leader="underscore" w:pos="1766"/>
        </w:tabs>
        <w:spacing w:line="340" w:lineRule="exact"/>
      </w:pPr>
      <w:r>
        <w:rPr>
          <w:color w:val="000000"/>
          <w:w w:val="100"/>
          <w:lang w:bidi="ru-RU"/>
        </w:rPr>
        <w:t>(</w:t>
      </w:r>
      <w:r>
        <w:rPr>
          <w:rStyle w:val="3TimesNewRoman10pt"/>
          <w:lang w:bidi="ru-RU"/>
        </w:rPr>
        <w:tab/>
      </w:r>
      <w:r>
        <w:rPr>
          <w:color w:val="000000"/>
          <w:w w:val="100"/>
          <w:lang w:bidi="ru-RU"/>
        </w:rPr>
        <w:t>)</w:t>
      </w:r>
    </w:p>
    <w:p w:rsidR="00D945D6" w:rsidRDefault="00D945D6" w:rsidP="00D945D6">
      <w:pPr>
        <w:pStyle w:val="20"/>
        <w:framePr w:w="1920" w:h="664" w:hRule="exact" w:wrap="none" w:vAnchor="page" w:hAnchor="page" w:x="8860" w:y="9294"/>
        <w:shd w:val="clear" w:color="auto" w:fill="auto"/>
        <w:spacing w:after="0" w:line="280" w:lineRule="exact"/>
        <w:ind w:firstLine="0"/>
        <w:jc w:val="both"/>
      </w:pPr>
      <w:r>
        <w:rPr>
          <w:color w:val="000000"/>
          <w:lang w:bidi="ru-RU"/>
        </w:rPr>
        <w:t>(Ф.И.О.)</w:t>
      </w:r>
    </w:p>
    <w:p w:rsidR="00D945D6" w:rsidRDefault="00D945D6" w:rsidP="00D945D6">
      <w:pPr>
        <w:pStyle w:val="20"/>
        <w:framePr w:w="5233" w:h="690" w:hRule="exact" w:wrap="none" w:vAnchor="page" w:hAnchor="page" w:x="1297" w:y="10235"/>
        <w:shd w:val="clear" w:color="auto" w:fill="auto"/>
        <w:spacing w:after="0"/>
        <w:ind w:left="1220" w:hanging="1078"/>
        <w:jc w:val="left"/>
      </w:pPr>
      <w:r>
        <w:rPr>
          <w:color w:val="000000"/>
          <w:lang w:bidi="ru-RU"/>
        </w:rPr>
        <w:t>Главный бухгалтер теплоснабжающей организации</w:t>
      </w:r>
    </w:p>
    <w:p w:rsidR="00D945D6" w:rsidRDefault="00D945D6" w:rsidP="00D945D6">
      <w:pPr>
        <w:pStyle w:val="10"/>
        <w:framePr w:w="9648" w:h="798" w:hRule="exact" w:wrap="none" w:vAnchor="page" w:hAnchor="page" w:x="1377" w:y="10433"/>
        <w:shd w:val="clear" w:color="auto" w:fill="auto"/>
        <w:tabs>
          <w:tab w:val="left" w:leader="underscore" w:pos="6994"/>
          <w:tab w:val="left" w:leader="underscore" w:pos="9259"/>
        </w:tabs>
        <w:spacing w:before="0" w:after="0" w:line="320" w:lineRule="exact"/>
        <w:ind w:left="5448" w:right="278"/>
      </w:pPr>
      <w:bookmarkStart w:id="0" w:name="bookmark0"/>
      <w:r>
        <w:rPr>
          <w:rStyle w:val="1TimesNewRoman10pt"/>
          <w:rFonts w:eastAsia="Segoe UI"/>
          <w:lang w:bidi="ru-RU"/>
        </w:rPr>
        <w:tab/>
      </w:r>
      <w:r>
        <w:rPr>
          <w:color w:val="000000"/>
          <w:lang w:bidi="ru-RU"/>
        </w:rPr>
        <w:t>(</w:t>
      </w:r>
      <w:r>
        <w:rPr>
          <w:rStyle w:val="1TimesNewRoman10pt"/>
          <w:rFonts w:eastAsia="Segoe UI"/>
          <w:lang w:bidi="ru-RU"/>
        </w:rPr>
        <w:tab/>
      </w:r>
      <w:r>
        <w:rPr>
          <w:color w:val="000000"/>
          <w:lang w:bidi="ru-RU"/>
        </w:rPr>
        <w:t>)</w:t>
      </w:r>
      <w:bookmarkEnd w:id="0"/>
    </w:p>
    <w:p w:rsidR="00D945D6" w:rsidRDefault="00D945D6" w:rsidP="00D945D6">
      <w:pPr>
        <w:pStyle w:val="20"/>
        <w:framePr w:w="9648" w:h="798" w:hRule="exact" w:wrap="none" w:vAnchor="page" w:hAnchor="page" w:x="1377" w:y="10433"/>
        <w:shd w:val="clear" w:color="auto" w:fill="auto"/>
        <w:spacing w:after="0" w:line="280" w:lineRule="exact"/>
        <w:ind w:left="5448" w:right="278" w:firstLine="0"/>
        <w:jc w:val="both"/>
      </w:pPr>
      <w:r>
        <w:rPr>
          <w:color w:val="000000"/>
          <w:lang w:bidi="ru-RU"/>
        </w:rPr>
        <w:t>(подпись) (Ф.И.О.)</w:t>
      </w:r>
    </w:p>
    <w:p w:rsidR="00D945D6" w:rsidRDefault="00D945D6" w:rsidP="00D945D6">
      <w:pPr>
        <w:rPr>
          <w:sz w:val="2"/>
          <w:szCs w:val="2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Pr="00FF38A0" w:rsidRDefault="00D945D6" w:rsidP="00D945D6">
      <w:pPr>
        <w:pStyle w:val="20"/>
        <w:shd w:val="clear" w:color="auto" w:fill="auto"/>
        <w:ind w:left="3760" w:firstLine="0"/>
        <w:rPr>
          <w:color w:val="000000"/>
          <w:sz w:val="20"/>
          <w:szCs w:val="20"/>
          <w:lang w:bidi="ru-RU"/>
        </w:rPr>
      </w:pPr>
      <w:r w:rsidRPr="00FF38A0">
        <w:rPr>
          <w:color w:val="000000"/>
          <w:sz w:val="20"/>
          <w:szCs w:val="20"/>
          <w:lang w:bidi="ru-RU"/>
        </w:rPr>
        <w:t xml:space="preserve">Приложение № 5.1 </w:t>
      </w:r>
      <w:r w:rsidRPr="00B671F2">
        <w:rPr>
          <w:sz w:val="24"/>
          <w:szCs w:val="24"/>
        </w:rPr>
        <w:t xml:space="preserve">к Порядку предоставления субсидий организациям, оказывающим услуги </w:t>
      </w:r>
      <w:r>
        <w:rPr>
          <w:sz w:val="24"/>
          <w:szCs w:val="24"/>
        </w:rPr>
        <w:t xml:space="preserve">тепло-, </w:t>
      </w:r>
      <w:r w:rsidRPr="00B671F2">
        <w:rPr>
          <w:sz w:val="24"/>
          <w:szCs w:val="24"/>
        </w:rPr>
        <w:t>водоснабжения</w:t>
      </w:r>
      <w:r>
        <w:rPr>
          <w:sz w:val="24"/>
          <w:szCs w:val="24"/>
        </w:rPr>
        <w:t xml:space="preserve"> и водоотведения</w:t>
      </w:r>
      <w:r w:rsidRPr="00B671F2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Юрюзанского городского поселения</w:t>
      </w:r>
      <w:r w:rsidRPr="00B671F2">
        <w:rPr>
          <w:sz w:val="24"/>
          <w:szCs w:val="24"/>
        </w:rPr>
        <w:t>, на финансовое обеспечение (возмещение) затрат, связанных с частичным погашением задолженности за топливно-энергетические ресурсы</w:t>
      </w:r>
    </w:p>
    <w:p w:rsidR="00D945D6" w:rsidRPr="001F2A81" w:rsidRDefault="00D945D6" w:rsidP="00D945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Расчет величины затрат </w:t>
      </w:r>
      <w:r w:rsidRPr="00440CEC">
        <w:rPr>
          <w:rFonts w:ascii="Times New Roman" w:hAnsi="Times New Roman" w:cs="Times New Roman"/>
          <w:sz w:val="28"/>
          <w:szCs w:val="28"/>
        </w:rPr>
        <w:t>на приобретение электроэнергии, сложившейся за счет превышения фактических удельного расхода электроэнергии (кВт*ч/куб.м</w:t>
      </w:r>
      <w:proofErr w:type="gramStart"/>
      <w:r w:rsidRPr="00440C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0CEC">
        <w:rPr>
          <w:rFonts w:ascii="Times New Roman" w:hAnsi="Times New Roman" w:cs="Times New Roman"/>
          <w:sz w:val="28"/>
          <w:szCs w:val="28"/>
        </w:rPr>
        <w:t>Вт*ч/</w:t>
      </w:r>
      <w:r>
        <w:rPr>
          <w:rFonts w:ascii="Times New Roman" w:hAnsi="Times New Roman" w:cs="Times New Roman"/>
          <w:sz w:val="28"/>
          <w:szCs w:val="28"/>
        </w:rPr>
        <w:t>Гкал</w:t>
      </w:r>
      <w:r w:rsidRPr="00440CEC">
        <w:rPr>
          <w:rFonts w:ascii="Times New Roman" w:hAnsi="Times New Roman" w:cs="Times New Roman"/>
          <w:sz w:val="28"/>
          <w:szCs w:val="28"/>
        </w:rPr>
        <w:t xml:space="preserve">)  и потерь при подаче воды (тыс. куб.м.) над учтенными при установлении для получателя субсидии тарифов в сфере водоснабжения на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_____________год</w:t>
      </w:r>
      <w:proofErr w:type="spellEnd"/>
      <w:r w:rsidRPr="0070602A">
        <w:t xml:space="preserve">, </w:t>
      </w:r>
      <w:r w:rsidRPr="002E5547">
        <w:rPr>
          <w:rFonts w:ascii="Times New Roman" w:hAnsi="Times New Roman" w:cs="Times New Roman"/>
          <w:sz w:val="28"/>
          <w:szCs w:val="28"/>
        </w:rPr>
        <w:t>РЭ</w:t>
      </w:r>
      <w:r w:rsidRPr="002E5547">
        <w:rPr>
          <w:rFonts w:ascii="Times New Roman" w:hAnsi="Times New Roman" w:cs="Times New Roman"/>
          <w:sz w:val="28"/>
          <w:szCs w:val="28"/>
          <w:vertAlign w:val="superscript"/>
        </w:rPr>
        <w:t>сверхнорм</w:t>
      </w:r>
      <w:r w:rsidRPr="002E5547">
        <w:rPr>
          <w:rFonts w:ascii="Times New Roman" w:hAnsi="Times New Roman" w:cs="Times New Roman"/>
          <w:sz w:val="28"/>
          <w:szCs w:val="28"/>
          <w:vertAlign w:val="subscript"/>
        </w:rPr>
        <w:t>i-2</w:t>
      </w:r>
    </w:p>
    <w:tbl>
      <w:tblPr>
        <w:tblW w:w="10490" w:type="dxa"/>
        <w:tblInd w:w="-34" w:type="dxa"/>
        <w:tblLayout w:type="fixed"/>
        <w:tblLook w:val="04A0"/>
      </w:tblPr>
      <w:tblGrid>
        <w:gridCol w:w="10490"/>
      </w:tblGrid>
      <w:tr w:rsidR="00D945D6" w:rsidRPr="0055099A" w:rsidTr="00743503">
        <w:trPr>
          <w:trHeight w:val="66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5D6" w:rsidRPr="0055099A" w:rsidRDefault="00D945D6" w:rsidP="0074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2057"/>
        <w:gridCol w:w="2090"/>
        <w:gridCol w:w="1951"/>
        <w:gridCol w:w="2090"/>
        <w:gridCol w:w="1950"/>
      </w:tblGrid>
      <w:tr w:rsidR="00D945D6" w:rsidRPr="002E5547" w:rsidTr="00743503">
        <w:trPr>
          <w:trHeight w:val="1290"/>
        </w:trPr>
        <w:tc>
          <w:tcPr>
            <w:tcW w:w="2093" w:type="dxa"/>
            <w:vMerge w:val="restart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Методы регулирования</w:t>
            </w:r>
          </w:p>
        </w:tc>
        <w:tc>
          <w:tcPr>
            <w:tcW w:w="4111" w:type="dxa"/>
            <w:gridSpan w:val="2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Долгосрочные параметры регулирования тарифов (ДПР) при методе индексации</w:t>
            </w:r>
          </w:p>
        </w:tc>
        <w:tc>
          <w:tcPr>
            <w:tcW w:w="4110" w:type="dxa"/>
            <w:gridSpan w:val="2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энергетической эффективности, учтенные при установлении тарифов методом экономически обоснованных расходов (ЭОР) </w:t>
            </w:r>
          </w:p>
        </w:tc>
      </w:tr>
      <w:tr w:rsidR="00D945D6" w:rsidRPr="002E5547" w:rsidTr="00743503">
        <w:trPr>
          <w:trHeight w:val="630"/>
        </w:trPr>
        <w:tc>
          <w:tcPr>
            <w:tcW w:w="2093" w:type="dxa"/>
            <w:vMerge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потерь, %</w:t>
            </w:r>
          </w:p>
        </w:tc>
        <w:tc>
          <w:tcPr>
            <w:tcW w:w="1985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э/э, </w:t>
            </w:r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(кВт*</w:t>
            </w:r>
            <w:proofErr w:type="gramStart"/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/куб.м.;  кВт*ч/Гкал)</w:t>
            </w: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потерь, %</w:t>
            </w:r>
          </w:p>
        </w:tc>
        <w:tc>
          <w:tcPr>
            <w:tcW w:w="1984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э/э, </w:t>
            </w:r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(кВт*</w:t>
            </w:r>
            <w:proofErr w:type="gramStart"/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52AC3">
              <w:rPr>
                <w:rFonts w:ascii="Times New Roman" w:hAnsi="Times New Roman" w:cs="Times New Roman"/>
                <w:sz w:val="24"/>
                <w:szCs w:val="24"/>
              </w:rPr>
              <w:t>/куб.м.;  кВт*ч/Гкал)</w:t>
            </w:r>
          </w:p>
        </w:tc>
      </w:tr>
      <w:tr w:rsidR="00D945D6" w:rsidRPr="002E5547" w:rsidTr="00743503">
        <w:trPr>
          <w:trHeight w:val="510"/>
        </w:trPr>
        <w:tc>
          <w:tcPr>
            <w:tcW w:w="2093" w:type="dxa"/>
            <w:noWrap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дпр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</w:p>
        </w:tc>
        <w:tc>
          <w:tcPr>
            <w:tcW w:w="1985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дпр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</w:p>
        </w:tc>
        <w:tc>
          <w:tcPr>
            <w:tcW w:w="1984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</w:p>
        </w:tc>
      </w:tr>
      <w:tr w:rsidR="00D945D6" w:rsidRPr="002E5547" w:rsidTr="00743503">
        <w:trPr>
          <w:trHeight w:val="450"/>
        </w:trPr>
        <w:tc>
          <w:tcPr>
            <w:tcW w:w="2093" w:type="dxa"/>
            <w:noWrap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1985" w:type="dxa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2126" w:type="dxa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</w:t>
            </w:r>
          </w:p>
        </w:tc>
        <w:tc>
          <w:tcPr>
            <w:tcW w:w="1984" w:type="dxa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945D6" w:rsidRPr="002E5547" w:rsidTr="00743503">
        <w:trPr>
          <w:trHeight w:val="1650"/>
        </w:trPr>
        <w:tc>
          <w:tcPr>
            <w:tcW w:w="2093" w:type="dxa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При методе индексации</w:t>
            </w: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При определении расходов на приобретение электрической энергии (мощности) учитываются значения долгосрочных параметров регулирования тарифов, таких как удельный расход электрической энергии и уровень потерь воды в случае, если установление тарифов осуществляется на основе долгосрочных параметров регулирования (п. 43 МУ)</w:t>
            </w:r>
          </w:p>
        </w:tc>
      </w:tr>
      <w:tr w:rsidR="00D945D6" w:rsidRPr="002E5547" w:rsidTr="00743503">
        <w:trPr>
          <w:trHeight w:val="510"/>
        </w:trPr>
        <w:tc>
          <w:tcPr>
            <w:tcW w:w="2093" w:type="dxa"/>
            <w:vMerge w:val="restart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Расчет фактических расходов </w:t>
            </w:r>
            <w:proofErr w:type="gram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э/э</w:t>
            </w: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ф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V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ЦР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</w:p>
        </w:tc>
      </w:tr>
      <w:tr w:rsidR="00D945D6" w:rsidRPr="002E5547" w:rsidTr="00743503">
        <w:trPr>
          <w:trHeight w:val="510"/>
        </w:trPr>
        <w:tc>
          <w:tcPr>
            <w:tcW w:w="2093" w:type="dxa"/>
            <w:vMerge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ф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945D6" w:rsidRPr="002E5547" w:rsidTr="00743503">
        <w:trPr>
          <w:trHeight w:val="1515"/>
        </w:trPr>
        <w:tc>
          <w:tcPr>
            <w:tcW w:w="2093" w:type="dxa"/>
            <w:vMerge w:val="restart"/>
            <w:hideMark/>
          </w:tcPr>
          <w:p w:rsidR="00D945D6" w:rsidRPr="002E5547" w:rsidRDefault="00D945D6" w:rsidP="007435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Расчет расходов </w:t>
            </w:r>
            <w:proofErr w:type="gram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э/э, учтенных при установлении тарифов</w:t>
            </w: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пл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УП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* 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proofErr w:type="gramStart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proofErr w:type="spellStart"/>
            <w:proofErr w:type="gramEnd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расч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, где 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-  объем поданной воды (принятых сточных вод) в i-2 году с учетом уровня потерь воды (ПВ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дпр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), тыс. куб. м</w:t>
            </w:r>
          </w:p>
        </w:tc>
      </w:tr>
      <w:tr w:rsidR="00D945D6" w:rsidRPr="002E5547" w:rsidTr="00743503">
        <w:trPr>
          <w:trHeight w:val="585"/>
        </w:trPr>
        <w:tc>
          <w:tcPr>
            <w:tcW w:w="2093" w:type="dxa"/>
            <w:vMerge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пл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D945D6" w:rsidRPr="002E5547" w:rsidTr="00743503">
        <w:trPr>
          <w:trHeight w:val="1035"/>
        </w:trPr>
        <w:tc>
          <w:tcPr>
            <w:tcW w:w="2093" w:type="dxa"/>
            <w:vMerge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При этом 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потерь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* 100 % /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дпр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потерь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поднято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- 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техн</w:t>
            </w:r>
            <w:proofErr w:type="gramStart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.н</w:t>
            </w:r>
            <w:proofErr w:type="gramEnd"/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ужды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i-2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реализовано</w:t>
            </w:r>
            <w:proofErr w:type="spellEnd"/>
          </w:p>
        </w:tc>
      </w:tr>
      <w:tr w:rsidR="00D945D6" w:rsidRPr="002E5547" w:rsidTr="00743503">
        <w:trPr>
          <w:trHeight w:val="900"/>
        </w:trPr>
        <w:tc>
          <w:tcPr>
            <w:tcW w:w="2093" w:type="dxa"/>
            <w:vMerge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* 100%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тыс. куб</w:t>
            </w:r>
            <w:proofErr w:type="gram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тыс. куб. м =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D945D6" w:rsidRPr="002E5547" w:rsidTr="00743503">
        <w:trPr>
          <w:trHeight w:val="705"/>
        </w:trPr>
        <w:tc>
          <w:tcPr>
            <w:tcW w:w="10314" w:type="dxa"/>
            <w:gridSpan w:val="5"/>
            <w:noWrap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сверхнорм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 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ф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пл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ΔРЭ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ск</w:t>
            </w:r>
            <w:proofErr w:type="gramStart"/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</w:t>
            </w:r>
            <w:proofErr w:type="gramEnd"/>
          </w:p>
        </w:tc>
      </w:tr>
      <w:tr w:rsidR="00D945D6" w:rsidRPr="002E5547" w:rsidTr="00743503">
        <w:trPr>
          <w:trHeight w:val="1275"/>
        </w:trPr>
        <w:tc>
          <w:tcPr>
            <w:tcW w:w="10314" w:type="dxa"/>
            <w:gridSpan w:val="5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сверхнорм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i-2 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=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руб.</w:t>
            </w:r>
          </w:p>
        </w:tc>
      </w:tr>
      <w:tr w:rsidR="00D945D6" w:rsidRPr="002E5547" w:rsidTr="00743503">
        <w:trPr>
          <w:trHeight w:val="2580"/>
        </w:trPr>
        <w:tc>
          <w:tcPr>
            <w:tcW w:w="10314" w:type="dxa"/>
            <w:gridSpan w:val="5"/>
            <w:hideMark/>
          </w:tcPr>
          <w:p w:rsidR="00D945D6" w:rsidRPr="002E5547" w:rsidRDefault="00D945D6" w:rsidP="007435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proofErr w:type="spell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эф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proofErr w:type="gram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Q</w:t>
            </w:r>
            <w:proofErr w:type="gram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ЦТ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, где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- скорректированная величина расходов на приобретение э/э в i-м году, тыс. руб.;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 -  скорректированный объем поданной воды (принятых сточных вод) в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 году с учетом уровня потерь воды (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ПВ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дпр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 xml:space="preserve">), тыс. куб. м; </w:t>
            </w:r>
            <w:proofErr w:type="spellStart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ЦТ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sz w:val="28"/>
                <w:szCs w:val="28"/>
              </w:rPr>
              <w:t>-  скорректированная цена на э/э, определяемая                                                                       в i-м году, руб./кВт*ч</w:t>
            </w:r>
          </w:p>
        </w:tc>
      </w:tr>
      <w:tr w:rsidR="00D945D6" w:rsidRPr="002E5547" w:rsidTr="00743503">
        <w:trPr>
          <w:trHeight w:val="690"/>
        </w:trPr>
        <w:tc>
          <w:tcPr>
            <w:tcW w:w="10314" w:type="dxa"/>
            <w:gridSpan w:val="5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ск</w:t>
            </w:r>
            <w:proofErr w:type="gram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proofErr w:type="gram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______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тыс. руб.</w:t>
            </w:r>
          </w:p>
        </w:tc>
      </w:tr>
      <w:tr w:rsidR="00D945D6" w:rsidRPr="002E5547" w:rsidTr="00743503">
        <w:trPr>
          <w:trHeight w:val="525"/>
        </w:trPr>
        <w:tc>
          <w:tcPr>
            <w:tcW w:w="10314" w:type="dxa"/>
            <w:gridSpan w:val="5"/>
            <w:hideMark/>
          </w:tcPr>
          <w:p w:rsidR="00D945D6" w:rsidRPr="002E5547" w:rsidRDefault="00D945D6" w:rsidP="007435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ΔРЭ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кор</w:t>
            </w:r>
            <w:proofErr w:type="gram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gram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РЭ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ск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РЭ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пл</w:t>
            </w:r>
            <w:r w:rsidRPr="002E5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i-2</w:t>
            </w:r>
          </w:p>
        </w:tc>
      </w:tr>
    </w:tbl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20"/>
        <w:framePr w:w="5233" w:h="690" w:hRule="exact" w:wrap="none" w:vAnchor="page" w:hAnchor="page" w:x="1297" w:y="10235"/>
        <w:shd w:val="clear" w:color="auto" w:fill="auto"/>
        <w:spacing w:after="0"/>
        <w:ind w:left="1220" w:hanging="1078"/>
        <w:jc w:val="left"/>
      </w:pPr>
      <w:r>
        <w:rPr>
          <w:color w:val="000000"/>
          <w:lang w:bidi="ru-RU"/>
        </w:rPr>
        <w:t>Главный бухгалтер теплоснабжающей организации</w:t>
      </w:r>
    </w:p>
    <w:p w:rsidR="00D945D6" w:rsidRDefault="00D945D6" w:rsidP="00D945D6">
      <w:pPr>
        <w:pStyle w:val="10"/>
        <w:framePr w:w="9648" w:h="798" w:hRule="exact" w:wrap="none" w:vAnchor="page" w:hAnchor="page" w:x="1377" w:y="10433"/>
        <w:shd w:val="clear" w:color="auto" w:fill="auto"/>
        <w:tabs>
          <w:tab w:val="left" w:leader="underscore" w:pos="6994"/>
          <w:tab w:val="left" w:leader="underscore" w:pos="9259"/>
        </w:tabs>
        <w:spacing w:before="0" w:after="0" w:line="320" w:lineRule="exact"/>
        <w:ind w:left="5448" w:right="278"/>
      </w:pPr>
      <w:r>
        <w:rPr>
          <w:rStyle w:val="1TimesNewRoman10pt"/>
          <w:rFonts w:eastAsia="Segoe UI"/>
          <w:lang w:bidi="ru-RU"/>
        </w:rPr>
        <w:tab/>
      </w:r>
      <w:r>
        <w:rPr>
          <w:color w:val="000000"/>
          <w:lang w:bidi="ru-RU"/>
        </w:rPr>
        <w:t>(</w:t>
      </w:r>
      <w:r>
        <w:rPr>
          <w:rStyle w:val="1TimesNewRoman10pt"/>
          <w:rFonts w:eastAsia="Segoe UI"/>
          <w:lang w:bidi="ru-RU"/>
        </w:rPr>
        <w:tab/>
      </w:r>
      <w:r>
        <w:rPr>
          <w:color w:val="000000"/>
          <w:lang w:bidi="ru-RU"/>
        </w:rPr>
        <w:t>)</w:t>
      </w:r>
    </w:p>
    <w:p w:rsidR="00D945D6" w:rsidRDefault="00D945D6" w:rsidP="00D945D6">
      <w:pPr>
        <w:pStyle w:val="20"/>
        <w:framePr w:w="9648" w:h="798" w:hRule="exact" w:wrap="none" w:vAnchor="page" w:hAnchor="page" w:x="1377" w:y="10433"/>
        <w:shd w:val="clear" w:color="auto" w:fill="auto"/>
        <w:spacing w:after="0" w:line="280" w:lineRule="exact"/>
        <w:ind w:left="5448" w:right="278" w:firstLine="0"/>
        <w:jc w:val="both"/>
      </w:pPr>
      <w:r>
        <w:rPr>
          <w:color w:val="000000"/>
          <w:lang w:bidi="ru-RU"/>
        </w:rPr>
        <w:t>(подпись)               (Ф.И.О.)</w:t>
      </w:r>
    </w:p>
    <w:p w:rsidR="00D945D6" w:rsidRDefault="00D945D6" w:rsidP="00D945D6">
      <w:pPr>
        <w:pStyle w:val="20"/>
        <w:framePr w:w="9648" w:h="661" w:hRule="exact" w:wrap="none" w:vAnchor="page" w:hAnchor="page" w:x="1377" w:y="9294"/>
        <w:shd w:val="clear" w:color="auto" w:fill="auto"/>
        <w:tabs>
          <w:tab w:val="left" w:leader="underscore" w:pos="6862"/>
        </w:tabs>
        <w:spacing w:after="0" w:line="280" w:lineRule="exact"/>
        <w:ind w:left="96" w:right="2827" w:firstLine="0"/>
        <w:jc w:val="both"/>
      </w:pPr>
      <w:r>
        <w:rPr>
          <w:color w:val="000000"/>
          <w:lang w:bidi="ru-RU"/>
        </w:rPr>
        <w:t>Руководитель теплоснабжающей организации</w:t>
      </w:r>
      <w:r>
        <w:rPr>
          <w:color w:val="000000"/>
          <w:lang w:bidi="ru-RU"/>
        </w:rPr>
        <w:tab/>
      </w:r>
    </w:p>
    <w:p w:rsidR="00D945D6" w:rsidRDefault="00D945D6" w:rsidP="00D945D6">
      <w:pPr>
        <w:pStyle w:val="20"/>
        <w:framePr w:w="9648" w:h="661" w:hRule="exact" w:wrap="none" w:vAnchor="page" w:hAnchor="page" w:x="1377" w:y="9294"/>
        <w:shd w:val="clear" w:color="auto" w:fill="auto"/>
        <w:spacing w:after="0" w:line="280" w:lineRule="exact"/>
        <w:ind w:right="2827" w:firstLine="0"/>
      </w:pPr>
      <w:r>
        <w:rPr>
          <w:color w:val="000000"/>
          <w:lang w:bidi="ru-RU"/>
        </w:rPr>
        <w:t>(подпись)</w:t>
      </w:r>
    </w:p>
    <w:p w:rsidR="00D945D6" w:rsidRDefault="00D945D6" w:rsidP="00D945D6">
      <w:pPr>
        <w:pStyle w:val="30"/>
        <w:framePr w:w="1920" w:h="664" w:hRule="exact" w:wrap="none" w:vAnchor="page" w:hAnchor="page" w:x="8860" w:y="9294"/>
        <w:shd w:val="clear" w:color="auto" w:fill="auto"/>
        <w:tabs>
          <w:tab w:val="left" w:leader="underscore" w:pos="1766"/>
        </w:tabs>
        <w:spacing w:line="340" w:lineRule="exact"/>
      </w:pPr>
      <w:r>
        <w:rPr>
          <w:color w:val="000000"/>
          <w:w w:val="100"/>
          <w:lang w:bidi="ru-RU"/>
        </w:rPr>
        <w:t>(</w:t>
      </w:r>
      <w:r>
        <w:rPr>
          <w:rStyle w:val="3TimesNewRoman10pt"/>
          <w:lang w:bidi="ru-RU"/>
        </w:rPr>
        <w:tab/>
      </w:r>
      <w:r>
        <w:rPr>
          <w:color w:val="000000"/>
          <w:w w:val="100"/>
          <w:lang w:bidi="ru-RU"/>
        </w:rPr>
        <w:t>)</w:t>
      </w:r>
    </w:p>
    <w:p w:rsidR="00D945D6" w:rsidRDefault="00D945D6" w:rsidP="00D945D6">
      <w:pPr>
        <w:pStyle w:val="20"/>
        <w:framePr w:w="1920" w:h="664" w:hRule="exact" w:wrap="none" w:vAnchor="page" w:hAnchor="page" w:x="8860" w:y="9294"/>
        <w:shd w:val="clear" w:color="auto" w:fill="auto"/>
        <w:spacing w:after="0" w:line="280" w:lineRule="exact"/>
        <w:ind w:firstLine="0"/>
        <w:jc w:val="both"/>
      </w:pPr>
      <w:r>
        <w:rPr>
          <w:color w:val="000000"/>
          <w:lang w:bidi="ru-RU"/>
        </w:rPr>
        <w:t>(Ф.И.О.)</w:t>
      </w:r>
    </w:p>
    <w:p w:rsidR="00D945D6" w:rsidRDefault="00D945D6" w:rsidP="00D945D6">
      <w:pPr>
        <w:rPr>
          <w:sz w:val="2"/>
          <w:szCs w:val="2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ConsPlusNormal"/>
        <w:ind w:left="4536"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45D6" w:rsidRDefault="00D945D6" w:rsidP="00D945D6">
      <w:pPr>
        <w:pStyle w:val="a6"/>
        <w:shd w:val="clear" w:color="auto" w:fill="FFFFFF"/>
        <w:spacing w:before="0" w:beforeAutospacing="0" w:after="225" w:afterAutospacing="0" w:line="234" w:lineRule="atLeast"/>
        <w:rPr>
          <w:color w:val="304855"/>
          <w:sz w:val="28"/>
          <w:szCs w:val="28"/>
        </w:rPr>
      </w:pPr>
    </w:p>
    <w:p w:rsidR="00876AF6" w:rsidRPr="00D945D6" w:rsidRDefault="00876AF6" w:rsidP="00D945D6">
      <w:pPr>
        <w:rPr>
          <w:szCs w:val="24"/>
        </w:rPr>
      </w:pPr>
    </w:p>
    <w:sectPr w:rsidR="00876AF6" w:rsidRPr="00D945D6" w:rsidSect="001314C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793"/>
    <w:multiLevelType w:val="hybridMultilevel"/>
    <w:tmpl w:val="3F08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E86"/>
    <w:rsid w:val="002F0B8C"/>
    <w:rsid w:val="003E0B90"/>
    <w:rsid w:val="003E754D"/>
    <w:rsid w:val="0053011E"/>
    <w:rsid w:val="00613D3F"/>
    <w:rsid w:val="00630BFF"/>
    <w:rsid w:val="00723904"/>
    <w:rsid w:val="007D3B21"/>
    <w:rsid w:val="00876AF6"/>
    <w:rsid w:val="008C5E86"/>
    <w:rsid w:val="00A72DB1"/>
    <w:rsid w:val="00C342F4"/>
    <w:rsid w:val="00CA4655"/>
    <w:rsid w:val="00CD7589"/>
    <w:rsid w:val="00D9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945D6"/>
    <w:rPr>
      <w:color w:val="0000FF"/>
      <w:u w:val="single"/>
    </w:rPr>
  </w:style>
  <w:style w:type="paragraph" w:customStyle="1" w:styleId="ConsPlusNormal">
    <w:name w:val="ConsPlusNormal"/>
    <w:rsid w:val="00D94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94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945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945D6"/>
    <w:rPr>
      <w:rFonts w:ascii="Times New Roman" w:eastAsia="Times New Roman" w:hAnsi="Times New Roman" w:cs="Times New Roman"/>
      <w:w w:val="70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5D6"/>
    <w:pPr>
      <w:widowControl w:val="0"/>
      <w:shd w:val="clear" w:color="auto" w:fill="FFFFFF"/>
      <w:spacing w:after="300" w:line="317" w:lineRule="exact"/>
      <w:ind w:hanging="13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945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70"/>
      <w:sz w:val="36"/>
      <w:szCs w:val="36"/>
    </w:rPr>
  </w:style>
  <w:style w:type="character" w:customStyle="1" w:styleId="295pt">
    <w:name w:val="Основной текст (2) + 9;5 pt;Полужирный"/>
    <w:basedOn w:val="2"/>
    <w:rsid w:val="00D945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D945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"/>
    <w:basedOn w:val="2"/>
    <w:rsid w:val="00D945D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TimesNewRoman10pt">
    <w:name w:val="Основной текст (3) + Times New Roman;10 pt"/>
    <w:basedOn w:val="3"/>
    <w:rsid w:val="00D945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D945D6"/>
    <w:rPr>
      <w:rFonts w:ascii="Segoe UI" w:eastAsia="Segoe UI" w:hAnsi="Segoe UI" w:cs="Segoe UI"/>
      <w:sz w:val="32"/>
      <w:szCs w:val="32"/>
      <w:shd w:val="clear" w:color="auto" w:fill="FFFFFF"/>
    </w:rPr>
  </w:style>
  <w:style w:type="character" w:customStyle="1" w:styleId="1TimesNewRoman10pt">
    <w:name w:val="Заголовок №1 + Times New Roman;10 pt"/>
    <w:basedOn w:val="1"/>
    <w:rsid w:val="00D945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paragraph" w:customStyle="1" w:styleId="10">
    <w:name w:val="Заголовок №1"/>
    <w:basedOn w:val="a"/>
    <w:link w:val="1"/>
    <w:rsid w:val="00D945D6"/>
    <w:pPr>
      <w:widowControl w:val="0"/>
      <w:shd w:val="clear" w:color="auto" w:fill="FFFFFF"/>
      <w:spacing w:before="720" w:after="60" w:line="0" w:lineRule="atLeast"/>
      <w:jc w:val="both"/>
      <w:outlineLvl w:val="0"/>
    </w:pPr>
    <w:rPr>
      <w:rFonts w:ascii="Segoe UI" w:eastAsia="Segoe UI" w:hAnsi="Segoe UI" w:cs="Segoe U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Кабинет2</cp:lastModifiedBy>
  <cp:revision>10</cp:revision>
  <cp:lastPrinted>2020-04-16T06:07:00Z</cp:lastPrinted>
  <dcterms:created xsi:type="dcterms:W3CDTF">2020-04-16T04:31:00Z</dcterms:created>
  <dcterms:modified xsi:type="dcterms:W3CDTF">2021-09-24T10:51:00Z</dcterms:modified>
</cp:coreProperties>
</file>